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6B205396" w:rsidR="003A63AC" w:rsidRPr="003B0430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3B043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　</w:t>
      </w:r>
      <w:r w:rsidR="003B043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</w:t>
      </w:r>
      <w:r w:rsidRPr="003B043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スタッフ名：</w:t>
      </w:r>
      <w:r w:rsidR="003B043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</w:t>
      </w:r>
      <w:r w:rsidRPr="003B043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28A4E816" w14:textId="74B7C850" w:rsidR="003A63AC" w:rsidRPr="003B0430" w:rsidRDefault="003B0430" w:rsidP="003A63AC">
      <w:pPr>
        <w:rPr>
          <w:rFonts w:ascii="ＭＳ Ｐゴシック" w:eastAsia="ＭＳ Ｐゴシック" w:hAnsi="ＭＳ Ｐゴシック"/>
          <w:sz w:val="28"/>
          <w:szCs w:val="28"/>
        </w:rPr>
      </w:pPr>
      <w:r w:rsidRPr="003B0430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0354B320" wp14:editId="267B6F1E">
            <wp:simplePos x="0" y="0"/>
            <wp:positionH relativeFrom="column">
              <wp:posOffset>3935730</wp:posOffset>
            </wp:positionH>
            <wp:positionV relativeFrom="paragraph">
              <wp:posOffset>296545</wp:posOffset>
            </wp:positionV>
            <wp:extent cx="2343150" cy="3129280"/>
            <wp:effectExtent l="0" t="0" r="0" b="0"/>
            <wp:wrapNone/>
            <wp:docPr id="12755551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430">
        <w:rPr>
          <w:rFonts w:ascii="ＭＳ Ｐゴシック" w:eastAsia="ＭＳ Ｐゴシック" w:hAnsi="ＭＳ Ｐゴシック" w:hint="eastAsia"/>
          <w:sz w:val="28"/>
          <w:szCs w:val="28"/>
        </w:rPr>
        <w:t>【　ボーリング　】</w:t>
      </w:r>
      <w:r w:rsidR="003A63AC" w:rsidRPr="003B043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401E21" w:rsidRPr="003B043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空間把握能力</w:t>
      </w:r>
    </w:p>
    <w:p w14:paraId="11371082" w14:textId="6C24BCE6" w:rsidR="003A63AC" w:rsidRPr="003B0430" w:rsidRDefault="00401E21" w:rsidP="003A63AC">
      <w:pPr>
        <w:rPr>
          <w:rFonts w:ascii="ＭＳ Ｐゴシック" w:eastAsia="ＭＳ Ｐゴシック" w:hAnsi="ＭＳ Ｐゴシック"/>
          <w:sz w:val="22"/>
          <w:u w:val="single"/>
        </w:rPr>
      </w:pPr>
      <w:r w:rsidRPr="003B0430">
        <w:rPr>
          <w:rFonts w:ascii="ＭＳ Ｐゴシック" w:eastAsia="ＭＳ Ｐゴシック" w:hAnsi="ＭＳ Ｐゴシック" w:hint="eastAsia"/>
          <w:sz w:val="22"/>
          <w:u w:val="single"/>
        </w:rPr>
        <w:t>ボールを転がしてピンを倒す活動です。</w:t>
      </w:r>
    </w:p>
    <w:p w14:paraId="5A705C6B" w14:textId="011FF122" w:rsidR="00672CB8" w:rsidRPr="003B0430" w:rsidRDefault="00672CB8" w:rsidP="003A63AC">
      <w:pPr>
        <w:rPr>
          <w:rFonts w:ascii="ＭＳ Ｐゴシック" w:eastAsia="ＭＳ Ｐゴシック" w:hAnsi="ＭＳ Ｐゴシック"/>
          <w:sz w:val="22"/>
        </w:rPr>
      </w:pPr>
    </w:p>
    <w:p w14:paraId="5AD72D1C" w14:textId="46DE3440" w:rsidR="003A63AC" w:rsidRPr="003B0430" w:rsidRDefault="003B0430" w:rsidP="003A63AC">
      <w:pPr>
        <w:rPr>
          <w:rFonts w:ascii="ＭＳ Ｐゴシック" w:eastAsia="ＭＳ Ｐゴシック" w:hAnsi="ＭＳ Ｐゴシック"/>
          <w:sz w:val="22"/>
        </w:rPr>
      </w:pPr>
      <w:r w:rsidRPr="003B0430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 wp14:anchorId="6B35EE54" wp14:editId="77FCC341">
            <wp:simplePos x="0" y="0"/>
            <wp:positionH relativeFrom="column">
              <wp:posOffset>1558290</wp:posOffset>
            </wp:positionH>
            <wp:positionV relativeFrom="paragraph">
              <wp:posOffset>57785</wp:posOffset>
            </wp:positionV>
            <wp:extent cx="2190750" cy="2455528"/>
            <wp:effectExtent l="0" t="0" r="0" b="2540"/>
            <wp:wrapNone/>
            <wp:docPr id="19902901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3AC" w:rsidRPr="003B0430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1FE64A3E" w14:textId="77777777" w:rsidR="003B0430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3B0430">
        <w:rPr>
          <w:rFonts w:ascii="ＭＳ Ｐゴシック" w:eastAsia="ＭＳ Ｐゴシック" w:hAnsi="ＭＳ Ｐゴシック" w:hint="eastAsia"/>
          <w:sz w:val="22"/>
        </w:rPr>
        <w:t>・</w:t>
      </w:r>
      <w:r w:rsidR="00401E21" w:rsidRPr="003B0430">
        <w:rPr>
          <w:rFonts w:ascii="ＭＳ Ｐゴシック" w:eastAsia="ＭＳ Ｐゴシック" w:hAnsi="ＭＳ Ｐゴシック" w:hint="eastAsia"/>
          <w:sz w:val="22"/>
        </w:rPr>
        <w:t xml:space="preserve">ピン　</w:t>
      </w:r>
    </w:p>
    <w:p w14:paraId="0BEA69CF" w14:textId="36DB8E13" w:rsidR="003A63AC" w:rsidRPr="003B0430" w:rsidRDefault="00401E21" w:rsidP="003A63AC">
      <w:pPr>
        <w:rPr>
          <w:rFonts w:ascii="ＭＳ Ｐゴシック" w:eastAsia="ＭＳ Ｐゴシック" w:hAnsi="ＭＳ Ｐゴシック"/>
          <w:sz w:val="22"/>
        </w:rPr>
      </w:pPr>
      <w:r w:rsidRPr="003B0430">
        <w:rPr>
          <w:rFonts w:ascii="ＭＳ Ｐゴシック" w:eastAsia="ＭＳ Ｐゴシック" w:hAnsi="ＭＳ Ｐゴシック" w:hint="eastAsia"/>
          <w:sz w:val="22"/>
        </w:rPr>
        <w:t>・ボール</w:t>
      </w:r>
    </w:p>
    <w:p w14:paraId="3AE9ED7C" w14:textId="23A688E3" w:rsidR="003A63AC" w:rsidRPr="003B043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17A33D17" w:rsidR="003A63AC" w:rsidRPr="003B043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0C7071F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3B6AD2C3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0C2466CC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6B885F6C" w14:textId="1B454473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69C19EBA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43F3465F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66DF8D91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2946D276" w14:textId="497BEE9B" w:rsidR="003A63AC" w:rsidRPr="003B0430" w:rsidRDefault="00BC1F17" w:rsidP="003A63AC">
      <w:pPr>
        <w:rPr>
          <w:rFonts w:ascii="ＭＳ Ｐゴシック" w:eastAsia="ＭＳ Ｐゴシック" w:hAnsi="ＭＳ Ｐゴシック"/>
        </w:rPr>
      </w:pPr>
      <w:r w:rsidRPr="00BC1F17">
        <w:rPr>
          <w:rFonts w:ascii="ＭＳ Ｐゴシック" w:eastAsia="ＭＳ Ｐゴシック" w:hAnsi="ＭＳ Ｐゴシック"/>
        </w:rPr>
        <w:t xml:space="preserve">1. </w:t>
      </w:r>
      <w:r w:rsidRPr="00BC1F17">
        <w:rPr>
          <w:rFonts w:ascii="ＭＳ Ｐゴシック" w:eastAsia="ＭＳ Ｐゴシック" w:hAnsi="ＭＳ Ｐゴシック"/>
          <w:b/>
          <w:bCs/>
        </w:rPr>
        <w:t>身体面（運動・健康領域）</w:t>
      </w:r>
    </w:p>
    <w:p w14:paraId="1D04CA18" w14:textId="7494070C" w:rsidR="003A63AC" w:rsidRPr="003B0430" w:rsidRDefault="00BC1F17" w:rsidP="003A63AC">
      <w:pPr>
        <w:rPr>
          <w:rFonts w:ascii="ＭＳ Ｐゴシック" w:eastAsia="ＭＳ Ｐゴシック" w:hAnsi="ＭＳ Ｐゴシック"/>
        </w:rPr>
      </w:pPr>
      <w:r w:rsidRPr="00BC1F17">
        <w:rPr>
          <w:rFonts w:ascii="ＭＳ Ｐゴシック" w:eastAsia="ＭＳ Ｐゴシック" w:hAnsi="ＭＳ Ｐゴシック"/>
          <w:b/>
          <w:bCs/>
        </w:rPr>
        <w:t>バランス感覚</w:t>
      </w:r>
      <w:r w:rsidRPr="00BC1F17">
        <w:rPr>
          <w:rFonts w:ascii="ＭＳ Ｐゴシック" w:eastAsia="ＭＳ Ｐゴシック" w:hAnsi="ＭＳ Ｐゴシック"/>
        </w:rPr>
        <w:t>：投球姿勢を保つために、体幹の安定や重心移動の調整が必要になります。</w:t>
      </w:r>
    </w:p>
    <w:p w14:paraId="5BC9AA4C" w14:textId="4DE15BDA" w:rsidR="003A63AC" w:rsidRPr="003B0430" w:rsidRDefault="00BC1F17" w:rsidP="003A63AC">
      <w:pPr>
        <w:rPr>
          <w:rFonts w:ascii="ＭＳ Ｐゴシック" w:eastAsia="ＭＳ Ｐゴシック" w:hAnsi="ＭＳ Ｐゴシック"/>
        </w:rPr>
      </w:pPr>
      <w:r w:rsidRPr="00BC1F17">
        <w:rPr>
          <w:rFonts w:ascii="ＭＳ Ｐゴシック" w:eastAsia="ＭＳ Ｐゴシック" w:hAnsi="ＭＳ Ｐゴシック"/>
        </w:rPr>
        <w:t xml:space="preserve">2. </w:t>
      </w:r>
      <w:r w:rsidRPr="00BC1F17">
        <w:rPr>
          <w:rFonts w:ascii="ＭＳ Ｐゴシック" w:eastAsia="ＭＳ Ｐゴシック" w:hAnsi="ＭＳ Ｐゴシック"/>
          <w:b/>
          <w:bCs/>
        </w:rPr>
        <w:t>認知面（認知・学習領域）</w:t>
      </w:r>
    </w:p>
    <w:p w14:paraId="62970C8F" w14:textId="407C8CDF" w:rsidR="003A63AC" w:rsidRPr="003B0430" w:rsidRDefault="00BC1F17" w:rsidP="003A63AC">
      <w:pPr>
        <w:rPr>
          <w:rFonts w:ascii="ＭＳ Ｐゴシック" w:eastAsia="ＭＳ Ｐゴシック" w:hAnsi="ＭＳ Ｐゴシック"/>
        </w:rPr>
      </w:pPr>
      <w:r w:rsidRPr="00BC1F17">
        <w:rPr>
          <w:rFonts w:ascii="ＭＳ Ｐゴシック" w:eastAsia="ＭＳ Ｐゴシック" w:hAnsi="ＭＳ Ｐゴシック"/>
          <w:b/>
          <w:bCs/>
        </w:rPr>
        <w:t>空間認知</w:t>
      </w:r>
      <w:r w:rsidRPr="00BC1F17">
        <w:rPr>
          <w:rFonts w:ascii="ＭＳ Ｐゴシック" w:eastAsia="ＭＳ Ｐゴシック" w:hAnsi="ＭＳ Ｐゴシック"/>
        </w:rPr>
        <w:t>：ピンの位置や距離を把握して、狙う力が育ちます。</w:t>
      </w:r>
    </w:p>
    <w:p w14:paraId="57C9B9D1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57D3830B" w14:textId="77777777" w:rsidR="003A63AC" w:rsidRPr="003B0430" w:rsidRDefault="003A63AC" w:rsidP="003A63AC">
      <w:pPr>
        <w:rPr>
          <w:rFonts w:ascii="ＭＳ Ｐゴシック" w:eastAsia="ＭＳ Ｐゴシック" w:hAnsi="ＭＳ Ｐゴシック"/>
        </w:rPr>
      </w:pPr>
    </w:p>
    <w:p w14:paraId="2A8AFC04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</w:p>
    <w:p w14:paraId="30F2F840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3B0430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742A7E12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</w:p>
    <w:p w14:paraId="1D337C0A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  <w:r w:rsidRPr="003B0430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5B2A5D14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</w:p>
    <w:p w14:paraId="0341B31E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  <w:r w:rsidRPr="003B0430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0A813A21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</w:rPr>
      </w:pPr>
    </w:p>
    <w:p w14:paraId="1A9FA842" w14:textId="77777777" w:rsidR="003B0430" w:rsidRPr="003B0430" w:rsidRDefault="003B0430" w:rsidP="003B0430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343199DC" w14:textId="7DA2E2B8" w:rsidR="00401E21" w:rsidRPr="003B0430" w:rsidRDefault="00401E21"/>
    <w:sectPr w:rsidR="00401E21" w:rsidRPr="003B0430" w:rsidSect="003B0430">
      <w:pgSz w:w="11906" w:h="16838"/>
      <w:pgMar w:top="851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CE630" w14:textId="77777777" w:rsidR="00FA0A3F" w:rsidRDefault="00FA0A3F" w:rsidP="00FA0A3F">
      <w:r>
        <w:separator/>
      </w:r>
    </w:p>
  </w:endnote>
  <w:endnote w:type="continuationSeparator" w:id="0">
    <w:p w14:paraId="2E171CE7" w14:textId="77777777" w:rsidR="00FA0A3F" w:rsidRDefault="00FA0A3F" w:rsidP="00FA0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A4FA8" w14:textId="77777777" w:rsidR="00FA0A3F" w:rsidRDefault="00FA0A3F" w:rsidP="00FA0A3F">
      <w:r>
        <w:separator/>
      </w:r>
    </w:p>
  </w:footnote>
  <w:footnote w:type="continuationSeparator" w:id="0">
    <w:p w14:paraId="22839246" w14:textId="77777777" w:rsidR="00FA0A3F" w:rsidRDefault="00FA0A3F" w:rsidP="00FA0A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1204C5"/>
    <w:rsid w:val="00166277"/>
    <w:rsid w:val="00230769"/>
    <w:rsid w:val="003A63AC"/>
    <w:rsid w:val="003B0430"/>
    <w:rsid w:val="003F2DCE"/>
    <w:rsid w:val="00401E21"/>
    <w:rsid w:val="00672CB8"/>
    <w:rsid w:val="006B6CE9"/>
    <w:rsid w:val="008B17BB"/>
    <w:rsid w:val="009220C4"/>
    <w:rsid w:val="00935606"/>
    <w:rsid w:val="00A509C6"/>
    <w:rsid w:val="00A547BE"/>
    <w:rsid w:val="00AC0963"/>
    <w:rsid w:val="00AF711E"/>
    <w:rsid w:val="00BC1F17"/>
    <w:rsid w:val="00BD3024"/>
    <w:rsid w:val="00C9626E"/>
    <w:rsid w:val="00E12FD9"/>
    <w:rsid w:val="00E20453"/>
    <w:rsid w:val="00EC27A1"/>
    <w:rsid w:val="00F40303"/>
    <w:rsid w:val="00F47630"/>
    <w:rsid w:val="00FA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A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0A3F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FA0A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0A3F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13</cp:revision>
  <dcterms:created xsi:type="dcterms:W3CDTF">2024-05-01T03:39:00Z</dcterms:created>
  <dcterms:modified xsi:type="dcterms:W3CDTF">2025-08-28T04:19:00Z</dcterms:modified>
</cp:coreProperties>
</file>